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  <w:r w:rsidR="00465AAE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AA79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A79B3" w:rsidRPr="00AA79B3">
              <w:rPr>
                <w:b/>
                <w:sz w:val="24"/>
                <w:szCs w:val="24"/>
              </w:rPr>
              <w:t>ZAJĘCIA PLASTYCZNO-TECHNICZNE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465AAE" w:rsidRDefault="00926757" w:rsidP="00C275A2">
            <w:pPr>
              <w:rPr>
                <w:sz w:val="24"/>
                <w:szCs w:val="24"/>
              </w:rPr>
            </w:pPr>
            <w:r w:rsidRPr="00465AA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1447E" w:rsidRPr="0001447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A619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619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A79B3">
              <w:rPr>
                <w:b/>
                <w:sz w:val="24"/>
                <w:szCs w:val="24"/>
              </w:rPr>
              <w:t>I/1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85AF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D03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>Iwona Ksionek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3D0392" w:rsidRDefault="003D0392" w:rsidP="00C275A2">
            <w:pPr>
              <w:rPr>
                <w:sz w:val="24"/>
                <w:szCs w:val="24"/>
              </w:rPr>
            </w:pPr>
            <w:r w:rsidRPr="003D0392">
              <w:rPr>
                <w:sz w:val="24"/>
                <w:szCs w:val="24"/>
              </w:rPr>
              <w:t>mgr Iwona Ksionek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A619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A619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>Rozwijanie możliwości twórczych i manualnych dzieci</w:t>
            </w:r>
            <w:r w:rsidR="00C16DD8" w:rsidRPr="00465AAE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465AAE">
              <w:rPr>
                <w:rFonts w:ascii="Times New Roman" w:hAnsi="Times New Roman"/>
                <w:sz w:val="24"/>
                <w:szCs w:val="24"/>
              </w:rPr>
              <w:t xml:space="preserve"> ze specyficznymi trudnościami w uczeniu się, niedosłyszących, niedowidzących, z zaburzeniami mowy, integracji sensorycznej</w:t>
            </w:r>
            <w:r w:rsid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 zaburzeniami somatycznymi, ruchowymi, o obniżonej sprawności umysłowej.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 xml:space="preserve">Rozbudzanie motywacji do korzystania z  oddziaływań plastycznych na kanwie współczesnych koncepcji wychowania plastycznego.  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>Zaznajomienie z terminologią, celami, zadaniami, funkcją, czynnikami rozwoju plastyki w wychowaniu i kształceniu.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Teoretyczne i praktyczne  przybliżenie współcześnie stosowanych metod i form aktywizujących w pracy z dzieckiem i możliwości adaptacyjne do warunków pracy z dziećmi niepełnosprawnymi.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 xml:space="preserve">Nabywanie umiejętności diagnozowania prac dziecięcych oraz dostosowania rodzajów ćwiczeń plastycznych do możliwości psychofizycznych dziecka wymagającego wsparcia . </w:t>
            </w:r>
            <w:r w:rsidRPr="00465AA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65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757" w:rsidRPr="00465AAE" w:rsidRDefault="00F27CBB" w:rsidP="00465AA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>Przygotowanie do wszechstronnego i harmonijnego rozwijania inwencji twórczej, indywidualnych zainteresowań dziecka z niepełną sprawnością.</w:t>
            </w:r>
            <w:r w:rsidRP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6A744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wiedzę ogólnokształcącą</w:t>
            </w:r>
            <w:r w:rsidR="00C16DD8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1447E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BD233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01447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1447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01447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D34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B0CC2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B5F38" w:rsidP="00EB5F38">
            <w:pPr>
              <w:rPr>
                <w:sz w:val="24"/>
                <w:szCs w:val="24"/>
              </w:rPr>
            </w:pPr>
            <w:r w:rsidRPr="00EB5F38">
              <w:rPr>
                <w:sz w:val="24"/>
                <w:szCs w:val="24"/>
              </w:rPr>
              <w:t xml:space="preserve">dziedzin sztuk plastycznych oraz </w:t>
            </w:r>
            <w:r>
              <w:rPr>
                <w:sz w:val="24"/>
                <w:szCs w:val="24"/>
              </w:rPr>
              <w:t>doboru właściwej terminologii</w:t>
            </w:r>
            <w:r w:rsidRPr="00EB5F38">
              <w:rPr>
                <w:sz w:val="24"/>
                <w:szCs w:val="24"/>
              </w:rPr>
              <w:t xml:space="preserve"> </w:t>
            </w:r>
            <w:r w:rsidR="003B0CC2">
              <w:rPr>
                <w:sz w:val="24"/>
                <w:szCs w:val="24"/>
              </w:rPr>
              <w:t xml:space="preserve">                        </w:t>
            </w:r>
            <w:r w:rsidRPr="00EB5F38">
              <w:rPr>
                <w:sz w:val="24"/>
                <w:szCs w:val="24"/>
              </w:rPr>
              <w:t>w realizacji zadań dostosowanych do możliwości percepcyjno – motorycznych dzieci</w:t>
            </w:r>
            <w:r w:rsidR="003B0CC2">
              <w:rPr>
                <w:sz w:val="24"/>
                <w:szCs w:val="24"/>
              </w:rPr>
              <w:t xml:space="preserve"> o specyficznych wymaganiach edukacyjnych</w:t>
            </w:r>
            <w:r w:rsidRPr="00EB5F38">
              <w:rPr>
                <w:sz w:val="24"/>
                <w:szCs w:val="24"/>
              </w:rPr>
              <w:t>;</w:t>
            </w:r>
            <w:r w:rsidRPr="00B6427A"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3716F7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</w:p>
        </w:tc>
      </w:tr>
      <w:tr w:rsidR="00C031D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31D6" w:rsidRPr="00742916" w:rsidRDefault="003B0CC2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31D6" w:rsidRPr="00C031D6" w:rsidRDefault="00AA4B87" w:rsidP="003B0CC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charakterystyki specyficznych </w:t>
            </w:r>
            <w:r w:rsidRPr="00B6427A">
              <w:rPr>
                <w:sz w:val="22"/>
                <w:szCs w:val="22"/>
              </w:rPr>
              <w:t>własności percepcji i ekspresji plastycznej</w:t>
            </w:r>
            <w:r>
              <w:rPr>
                <w:sz w:val="22"/>
                <w:szCs w:val="22"/>
              </w:rPr>
              <w:t>;</w:t>
            </w:r>
            <w:r w:rsidRPr="00B6427A">
              <w:rPr>
                <w:sz w:val="22"/>
                <w:szCs w:val="22"/>
                <w:lang w:eastAsia="en-US"/>
              </w:rPr>
              <w:t xml:space="preserve">      </w:t>
            </w:r>
            <w:r w:rsidR="0001447E">
              <w:rPr>
                <w:sz w:val="22"/>
                <w:szCs w:val="22"/>
                <w:lang w:eastAsia="en-US"/>
              </w:rPr>
              <w:t xml:space="preserve">                            </w:t>
            </w:r>
            <w:r w:rsidR="003B0CC2">
              <w:rPr>
                <w:sz w:val="22"/>
                <w:szCs w:val="22"/>
                <w:lang w:eastAsia="en-US"/>
              </w:rPr>
              <w:t xml:space="preserve">wykorzystania </w:t>
            </w:r>
            <w:r w:rsidR="003B0CC2" w:rsidRPr="002E6497">
              <w:rPr>
                <w:sz w:val="22"/>
                <w:szCs w:val="22"/>
              </w:rPr>
              <w:t>środków artystycznego wyrazu i technik plastycznych</w:t>
            </w:r>
            <w:r w:rsidR="003B0CC2">
              <w:rPr>
                <w:sz w:val="22"/>
                <w:szCs w:val="22"/>
              </w:rPr>
              <w:t>;</w:t>
            </w:r>
            <w:r w:rsidR="003B0CC2" w:rsidRPr="002E6497">
              <w:rPr>
                <w:sz w:val="22"/>
                <w:szCs w:val="22"/>
              </w:rPr>
              <w:t xml:space="preserve"> </w:t>
            </w:r>
            <w:r w:rsidR="003B0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31D6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3B0CC2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734E18" w:rsidRDefault="0066757D" w:rsidP="0066757D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sz w:val="24"/>
                <w:szCs w:val="24"/>
              </w:rPr>
              <w:t xml:space="preserve">dostosowania  metod, form, treści i pomocy dydaktycznych do potrzeb             i </w:t>
            </w:r>
            <w:r w:rsidRPr="00C031D6">
              <w:rPr>
                <w:sz w:val="24"/>
                <w:szCs w:val="24"/>
              </w:rPr>
              <w:t xml:space="preserve">możliwości </w:t>
            </w:r>
            <w:r>
              <w:rPr>
                <w:sz w:val="24"/>
                <w:szCs w:val="24"/>
              </w:rPr>
              <w:t xml:space="preserve">indywidualnych </w:t>
            </w:r>
            <w:r w:rsidRPr="00C031D6">
              <w:rPr>
                <w:sz w:val="24"/>
                <w:szCs w:val="24"/>
              </w:rPr>
              <w:t>ucz</w:t>
            </w:r>
            <w:r>
              <w:rPr>
                <w:sz w:val="24"/>
                <w:szCs w:val="24"/>
              </w:rPr>
              <w:t xml:space="preserve">niów ze specjalnymi potrzebami </w:t>
            </w:r>
            <w:r w:rsidRPr="00C031D6">
              <w:rPr>
                <w:sz w:val="24"/>
                <w:szCs w:val="24"/>
              </w:rPr>
              <w:t>edukacyjnymi</w:t>
            </w:r>
            <w:r w:rsidR="00AA4B87" w:rsidRPr="00AA4B87">
              <w:rPr>
                <w:sz w:val="24"/>
                <w:szCs w:val="24"/>
              </w:rPr>
              <w:t>;</w:t>
            </w:r>
            <w:r w:rsidR="00AA4B87" w:rsidRPr="002E6497">
              <w:t xml:space="preserve"> </w:t>
            </w:r>
            <w:r w:rsidR="00AA4B87" w:rsidRPr="00B6427A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742916" w:rsidRDefault="003B0CC2" w:rsidP="003B0C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D34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3716F7" w:rsidP="00C031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prezentować pomysły</w:t>
            </w:r>
            <w:r w:rsidR="00C031D6" w:rsidRPr="00C031D6">
              <w:rPr>
                <w:sz w:val="24"/>
                <w:szCs w:val="24"/>
              </w:rPr>
              <w:t>, wątpliw</w:t>
            </w:r>
            <w:r>
              <w:rPr>
                <w:sz w:val="24"/>
                <w:szCs w:val="24"/>
              </w:rPr>
              <w:t xml:space="preserve">ości i sugestie, popierane </w:t>
            </w:r>
            <w:r w:rsidR="00C031D6" w:rsidRPr="00C031D6">
              <w:rPr>
                <w:sz w:val="24"/>
                <w:szCs w:val="24"/>
              </w:rPr>
              <w:t xml:space="preserve">argumentacją </w:t>
            </w:r>
            <w:r>
              <w:rPr>
                <w:sz w:val="24"/>
                <w:szCs w:val="24"/>
              </w:rPr>
              <w:t xml:space="preserve">              </w:t>
            </w:r>
            <w:r w:rsidR="00C031D6" w:rsidRPr="00C031D6">
              <w:rPr>
                <w:sz w:val="24"/>
                <w:szCs w:val="24"/>
              </w:rPr>
              <w:t>w</w:t>
            </w:r>
            <w:r w:rsidR="00501F50">
              <w:rPr>
                <w:sz w:val="24"/>
                <w:szCs w:val="24"/>
              </w:rPr>
              <w:t xml:space="preserve"> kontekście wybranych zagadnień</w:t>
            </w:r>
            <w:r w:rsidR="00C031D6" w:rsidRPr="00C031D6">
              <w:rPr>
                <w:sz w:val="24"/>
                <w:szCs w:val="24"/>
              </w:rPr>
              <w:t xml:space="preserve"> teoretycznych, poglądów różnych autorów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716F7" w:rsidRDefault="00501F50" w:rsidP="00501F50">
            <w:pPr>
              <w:rPr>
                <w:sz w:val="24"/>
                <w:szCs w:val="24"/>
              </w:rPr>
            </w:pPr>
            <w:r w:rsidRPr="00B6427A">
              <w:rPr>
                <w:sz w:val="22"/>
                <w:szCs w:val="22"/>
              </w:rPr>
              <w:t>ocenić umiejętności praktyczne, twórcze myślenie, indywidualne predyspozycje dziecka niepełnosprawnego z zakresu twórczości plastycznej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 K1P_U01 K1P_U15</w:t>
            </w:r>
          </w:p>
        </w:tc>
      </w:tr>
      <w:tr w:rsidR="00AA4B8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4B87" w:rsidRPr="00742916" w:rsidRDefault="00501F50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4B87" w:rsidRPr="00501F50" w:rsidRDefault="003716F7" w:rsidP="00E02CA7">
            <w:pPr>
              <w:rPr>
                <w:rFonts w:ascii="Arial" w:hAnsi="Arial" w:cs="Arial"/>
                <w:sz w:val="24"/>
                <w:szCs w:val="24"/>
              </w:rPr>
            </w:pPr>
            <w:r w:rsidRPr="00501F50">
              <w:rPr>
                <w:sz w:val="24"/>
                <w:szCs w:val="24"/>
              </w:rPr>
              <w:t xml:space="preserve"> </w:t>
            </w:r>
            <w:r w:rsidR="00AA4B87" w:rsidRPr="00501F50">
              <w:rPr>
                <w:sz w:val="24"/>
                <w:szCs w:val="24"/>
              </w:rPr>
              <w:t>samodzielnie poszerza</w:t>
            </w:r>
            <w:r w:rsidRPr="00501F50">
              <w:rPr>
                <w:sz w:val="24"/>
                <w:szCs w:val="24"/>
              </w:rPr>
              <w:t>ć</w:t>
            </w:r>
            <w:r w:rsidR="00AA4B87" w:rsidRPr="00501F50">
              <w:rPr>
                <w:sz w:val="24"/>
                <w:szCs w:val="24"/>
              </w:rPr>
              <w:t xml:space="preserve"> profesjonalne umiejętności w organizacji przedsięwzięć, ćwiczeń, zadań, projektów związanych z rozbudzaniem ciekawości poznawczej</w:t>
            </w:r>
            <w:r w:rsidR="00501F50">
              <w:rPr>
                <w:sz w:val="24"/>
                <w:szCs w:val="24"/>
              </w:rPr>
              <w:t xml:space="preserve"> </w:t>
            </w:r>
            <w:r w:rsidR="00AA4B87" w:rsidRPr="00501F50">
              <w:rPr>
                <w:sz w:val="24"/>
                <w:szCs w:val="24"/>
              </w:rPr>
              <w:t>i wrażliwości estetycznych dziecka wymagającego wsparcia;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B87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 K1P_U10</w:t>
            </w:r>
          </w:p>
          <w:p w:rsidR="00B61C76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 K1P_U14 K1P_U15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61C76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44279A" w:rsidP="00B61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podejmuje zindywidualizowane</w:t>
            </w:r>
            <w:r w:rsidR="00C031D6" w:rsidRPr="00C031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działania</w:t>
            </w:r>
            <w:r w:rsidR="00B61C76">
              <w:rPr>
                <w:sz w:val="24"/>
                <w:szCs w:val="24"/>
              </w:rPr>
              <w:t xml:space="preserve"> </w:t>
            </w:r>
            <w:r w:rsidR="00C031D6" w:rsidRPr="00C031D6">
              <w:rPr>
                <w:sz w:val="24"/>
                <w:szCs w:val="24"/>
              </w:rPr>
              <w:t>pedagogic</w:t>
            </w:r>
            <w:r>
              <w:rPr>
                <w:sz w:val="24"/>
                <w:szCs w:val="24"/>
              </w:rPr>
              <w:t>zne i dydaktyczne</w:t>
            </w:r>
            <w:r w:rsidR="00C031D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wychowawcze</w:t>
            </w:r>
            <w:r w:rsidR="00C031D6" w:rsidRPr="00C031D6">
              <w:rPr>
                <w:sz w:val="24"/>
                <w:szCs w:val="24"/>
              </w:rPr>
              <w:t xml:space="preserve"> i opie</w:t>
            </w:r>
            <w:r>
              <w:rPr>
                <w:sz w:val="24"/>
                <w:szCs w:val="24"/>
              </w:rPr>
              <w:t xml:space="preserve">kuńcze </w:t>
            </w:r>
            <w:r w:rsidR="00C031D6">
              <w:rPr>
                <w:sz w:val="24"/>
                <w:szCs w:val="24"/>
              </w:rPr>
              <w:t xml:space="preserve">w stosunku do uczniów </w:t>
            </w:r>
            <w:r w:rsidR="00C031D6" w:rsidRPr="00C031D6">
              <w:rPr>
                <w:sz w:val="24"/>
                <w:szCs w:val="24"/>
              </w:rPr>
              <w:t>ze specjal</w:t>
            </w:r>
            <w:r w:rsidR="00C031D6">
              <w:rPr>
                <w:sz w:val="24"/>
                <w:szCs w:val="24"/>
              </w:rPr>
              <w:t>nymi potrzebami edukacyjnymi</w:t>
            </w:r>
            <w:r w:rsidR="00B61C76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B61C76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E02CA7" w:rsidRDefault="0044279A" w:rsidP="004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B3430" w:rsidRPr="009E33E6">
              <w:rPr>
                <w:sz w:val="22"/>
                <w:szCs w:val="22"/>
              </w:rPr>
              <w:t>inspiruje i motywuje, korzysta z pozytywnych wzmocnień, animuje prace nad własnym rozwojem i rozwojem dzieci niepełnosprawnych;</w:t>
            </w:r>
            <w:r w:rsidR="00BB3430">
              <w:rPr>
                <w:sz w:val="22"/>
                <w:szCs w:val="22"/>
              </w:rPr>
              <w:t xml:space="preserve">                                                    </w:t>
            </w:r>
            <w:r>
              <w:rPr>
                <w:sz w:val="24"/>
                <w:szCs w:val="24"/>
              </w:rPr>
              <w:t>j</w:t>
            </w:r>
            <w:r w:rsidR="00E02CA7" w:rsidRPr="00E02CA7">
              <w:rPr>
                <w:sz w:val="24"/>
                <w:szCs w:val="24"/>
              </w:rPr>
              <w:t xml:space="preserve">est zdolny do współpracy i współdziałania z innymi specjalistami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="00E02CA7" w:rsidRPr="00E02CA7">
              <w:rPr>
                <w:sz w:val="24"/>
                <w:szCs w:val="24"/>
              </w:rPr>
              <w:t>i niespecjalistami</w:t>
            </w:r>
            <w:r>
              <w:rPr>
                <w:sz w:val="24"/>
                <w:szCs w:val="24"/>
              </w:rPr>
              <w:t xml:space="preserve"> dla wszechstronnego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Default="00B61C76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44279A">
              <w:rPr>
                <w:sz w:val="24"/>
                <w:szCs w:val="24"/>
              </w:rPr>
              <w:t>7</w:t>
            </w:r>
          </w:p>
          <w:p w:rsidR="0044279A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F70C5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0C58" w:rsidRPr="00742916" w:rsidRDefault="00B61C76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0C58" w:rsidRPr="0044279A" w:rsidRDefault="0044279A" w:rsidP="00E02CA7">
            <w:pPr>
              <w:rPr>
                <w:rFonts w:ascii="Arial" w:hAnsi="Arial" w:cs="Arial"/>
                <w:sz w:val="25"/>
                <w:szCs w:val="25"/>
              </w:rPr>
            </w:pPr>
            <w:r w:rsidRPr="009E33E6">
              <w:rPr>
                <w:sz w:val="22"/>
                <w:szCs w:val="22"/>
              </w:rPr>
              <w:t>ma świadomość poziomu swojej wiedzy przedmiotu i umiejętności plastycznych</w:t>
            </w:r>
            <w:r>
              <w:rPr>
                <w:sz w:val="22"/>
                <w:szCs w:val="22"/>
              </w:rPr>
              <w:t xml:space="preserve">;                        </w:t>
            </w:r>
            <w:r w:rsidRPr="00F27BAA">
              <w:rPr>
                <w:sz w:val="22"/>
                <w:szCs w:val="22"/>
              </w:rPr>
              <w:t xml:space="preserve"> wypowiada się na temat własnej pracy, omawia jej etapy, ocenia efekty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0C58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F27CBB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C16DD8" w:rsidRPr="00C16DD8" w:rsidRDefault="00C16DD8" w:rsidP="00C16DD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Dziecko ze specyficznymi trudnościami w uczeniu si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ę, </w:t>
            </w:r>
            <w:r w:rsidR="00F27CBB"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 zaburzeniami rozwoju i deficytami psychicznymi lub fizycznym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i: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niedosłyszące, niedowidzące, z zaburzeniami mowy, integracji sensorycznej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z zaburzeniami somatycznymi, ruchowymi, o obniżonej sprawności umysłowej. </w:t>
            </w:r>
          </w:p>
          <w:p w:rsidR="00FA42FF" w:rsidRPr="00FA42FF" w:rsidRDefault="00FA42FF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Rodzaje sztuk plastycznych. T</w:t>
            </w:r>
            <w:r w:rsidR="00F27CBB" w:rsidRPr="00C16DD8">
              <w:rPr>
                <w:rFonts w:ascii="Times New Roman" w:hAnsi="Times New Roman"/>
                <w:sz w:val="24"/>
                <w:szCs w:val="24"/>
              </w:rPr>
              <w:t>echniki plastyczne stosowane w pracy z dziećmi niepełnosprawnymi.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plastyczne z wykorzystaniem nowych materiałów, tworzyw, technik i technologii.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Stymulacja poprzez ćwiczenia i zabawy usprawniające koordynację ruchową, wzrokowo – ruchowo – słuchową, rozwój psychoruchowy, motoryczność, orientację przestrzenną.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Metody pobudzania i rozwijania umiejętności wypowiadania się za pomocą środków wyrazu plastycznego przez dzieci.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Zajęcia swobodnej ekspresji twórczej</w:t>
            </w:r>
            <w:r w:rsidR="00FA42F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Poszukiwanie twórczych inspiracji tematycznych wykorzystywanych w pro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cesie edukacyjnym dzieci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z niesprawnością intelektualną, ruchową, niedosłuchem, niedowidzeniem, zaburzeniami somatycznymi, sensorycznymi.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Rola inspiracji i twórczej aktywności plastycznej w rozwoju dziecka.</w:t>
            </w:r>
            <w:r w:rsidR="00FA42FF" w:rsidRPr="00C16DD8">
              <w:t xml:space="preserve">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Rozwój form plastycznej działalności dzieci niepełnosprawnych.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i zabawy stymulujące sprawności manualne dziecka wymagającego wsparcia.</w:t>
            </w:r>
            <w:r w:rsidR="00FA42FF" w:rsidRPr="00FA42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2FF" w:rsidRPr="00FA42FF">
              <w:rPr>
                <w:rFonts w:ascii="Times New Roman" w:hAnsi="Times New Roman"/>
                <w:sz w:val="24"/>
                <w:szCs w:val="24"/>
              </w:rPr>
              <w:lastRenderedPageBreak/>
              <w:t>Realizacja ćwiczeń praktycznych kształcących aktywność myślową, manualną i wyobraźnię.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Planowanie i organizacja pracy na zajęciach plastycznych. </w:t>
            </w:r>
          </w:p>
          <w:p w:rsidR="00926757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Konstruowanie scenariuszy zajęć plastyczno – technicznych uwzględniających projektowanie                   i aranżację programów szczegółowych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 oraz zróżnicowane podejście do uczestników ćwiczeń</w:t>
            </w:r>
            <w:r w:rsidR="005D74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5D740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Lowenfeld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V.,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Brittain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W. L.,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Twórczość a rozwój umysłowy dziecka, 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Garda-Łukaszewska J.,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Szperkowski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T.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Współtworzenie – zajęcia plastyczne z osobami upośledzonymi umysłowo, Warszawa 1997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Piszczek M.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Terapia zabawą, terapia przez sztuk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ę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CMPPP MEN, Warszawa 1997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Gloton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R., Claude C.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Twórcza aktywność dziecka,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Aktywna działalność dzieci i młodzieży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 Warszawa 1990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Lam W.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Sztuka dziecka i jej naturalny rozwój, Nasza Księgarnia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Binkowska E., Koper H., Kozłowiecka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., Plastyka, czuję więc tworzę, Poznań 2000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Michchejda-Ko</w:t>
            </w:r>
            <w:r>
              <w:rPr>
                <w:rFonts w:ascii="Times New Roman" w:hAnsi="Times New Roman"/>
                <w:sz w:val="24"/>
                <w:szCs w:val="24"/>
              </w:rPr>
              <w:t>walska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O dziecięcej wyobraźni plastycznej,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>Warszawa 1987</w:t>
            </w:r>
          </w:p>
          <w:p w:rsid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Lewicka J.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100 technik plastycznych, Warszawa 1976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743F" w:rsidRDefault="0047743F" w:rsidP="00F70C5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 T.</w:t>
            </w:r>
            <w:r w:rsidRPr="0047743F">
              <w:rPr>
                <w:sz w:val="24"/>
                <w:szCs w:val="24"/>
              </w:rPr>
              <w:t>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Plastyka zwierciadłem i wizją świata w życiu dziecka (w:) </w:t>
            </w: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Sztuka dla dzieci szkolnych.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 (red)</w:t>
            </w:r>
          </w:p>
          <w:p w:rsidR="00926757" w:rsidRPr="0047743F" w:rsidRDefault="00F70C58" w:rsidP="00C03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Zarębska G.: (2012), Zaburzenia funkcji percepcyjn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motorycznych u dzieci z lekką niepełnosprawnością intelektualną w kontekście pracy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korekcyjnokompensacyjnej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szkole specjalnej.. W: (red) S. Lipiński, G. Zarębska. Zaburzenia</w:t>
            </w:r>
            <w:r w:rsidR="00B2104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                    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deficyty 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rozwojowe u dzieci i młodzieży, Wyd. KN. Zgierz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Kaja B.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Zarys terapii dziecka, WSP, Bydgoszcz 1998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T.,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Problemy wychowania plastycznego, Warszawa 1976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Wartość w świecie dziecka i sztuki dla dziecka – praca zbiorowa pod redakcją I.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Tyszkowej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i B. Żurakowskiego – Warszawa 1984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Popek S.,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Analiza psychologiczna twórczości plastycznej dzieci </w:t>
            </w:r>
            <w:r w:rsidR="00B2104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i młodzieży,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Olechnowicz H.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Dziecko własnym terapeutą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1995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Kida J.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a świat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Rzeszów 1996</w:t>
            </w:r>
          </w:p>
          <w:p w:rsidR="0047743F" w:rsidRPr="0047743F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Szuman S.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1990</w:t>
            </w:r>
          </w:p>
          <w:p w:rsidR="00235CF0" w:rsidRPr="00235CF0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Hurlock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E.B.: 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"Rozwój dziecka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", PWN, Warszawa 1985</w:t>
            </w:r>
            <w:r w:rsidRPr="0047743F">
              <w:rPr>
                <w:sz w:val="24"/>
                <w:szCs w:val="24"/>
              </w:rPr>
              <w:t xml:space="preserve">                             </w:t>
            </w:r>
            <w:r w:rsidR="00235CF0">
              <w:rPr>
                <w:sz w:val="24"/>
                <w:szCs w:val="24"/>
              </w:rPr>
              <w:t xml:space="preserve">                           </w:t>
            </w:r>
          </w:p>
          <w:p w:rsidR="00235CF0" w:rsidRPr="00235CF0" w:rsidRDefault="005D740A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Sękowska Z. Wprowadzenie do pedagogiki specjalnej, Warszawa 1988</w:t>
            </w:r>
          </w:p>
          <w:p w:rsidR="00926757" w:rsidRPr="00235CF0" w:rsidRDefault="005D740A" w:rsidP="00235CF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Sowa J. Pedagogika specjalna w zarysie, 1997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47743F" w:rsidRPr="00235CF0">
              <w:rPr>
                <w:sz w:val="24"/>
                <w:szCs w:val="24"/>
              </w:rPr>
              <w:t xml:space="preserve">                  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26757" w:rsidRPr="00465AAE" w:rsidTr="00C275A2">
        <w:tc>
          <w:tcPr>
            <w:tcW w:w="2660" w:type="dxa"/>
          </w:tcPr>
          <w:p w:rsidR="00926757" w:rsidRPr="00465AAE" w:rsidRDefault="00926757" w:rsidP="00A61927">
            <w:pPr>
              <w:spacing w:before="120" w:after="120"/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Metody </w:t>
            </w:r>
            <w:r w:rsidR="00A619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5D740A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METODY PODAJĄCE - mini wykład, prezentacja multimedialna, objaśnienia, dyskusja, praca               z tekstem</w:t>
            </w:r>
          </w:p>
          <w:p w:rsidR="005D740A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METODY EKSPONUJĄCE - prace dziecięce, wytwory artystyczne, filmy, reprodukcje, demonstracja, obserwacja, filmy- </w:t>
            </w:r>
            <w:proofErr w:type="spellStart"/>
            <w:r w:rsidRPr="00465AAE">
              <w:rPr>
                <w:sz w:val="24"/>
                <w:szCs w:val="24"/>
              </w:rPr>
              <w:t>mikronauczanie</w:t>
            </w:r>
            <w:proofErr w:type="spellEnd"/>
            <w:r w:rsidRPr="00465AAE">
              <w:rPr>
                <w:sz w:val="24"/>
                <w:szCs w:val="24"/>
              </w:rPr>
              <w:t>, , plansze dydaktyczne</w:t>
            </w:r>
          </w:p>
          <w:p w:rsidR="005D740A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lastRenderedPageBreak/>
              <w:t>METODY PRAKTYCZNE - ćwiczenia warsztatowe oparte na działalności plastycznej, metoda projektu, ćwiczenia interaktywne, zajęcia symulacyjne</w:t>
            </w:r>
          </w:p>
          <w:p w:rsidR="00926757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METODY AKTYWIZUJĄCE - eksperyment, metoda projektów, burza mózgów</w:t>
            </w:r>
          </w:p>
        </w:tc>
      </w:tr>
    </w:tbl>
    <w:p w:rsidR="00926757" w:rsidRPr="00465AAE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465AA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465AAE" w:rsidRDefault="00926757" w:rsidP="00C275A2">
            <w:pPr>
              <w:jc w:val="center"/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Metody weryfikacji efektów </w:t>
            </w:r>
            <w:r w:rsidR="0001447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BD233A" w:rsidRDefault="00926757" w:rsidP="00465AAE">
            <w:pPr>
              <w:rPr>
                <w:sz w:val="22"/>
                <w:szCs w:val="22"/>
              </w:rPr>
            </w:pPr>
            <w:r w:rsidRPr="00BD233A">
              <w:rPr>
                <w:sz w:val="22"/>
                <w:szCs w:val="22"/>
              </w:rPr>
              <w:t xml:space="preserve">Nr efektu </w:t>
            </w:r>
            <w:r w:rsidR="0001447E">
              <w:rPr>
                <w:sz w:val="22"/>
                <w:szCs w:val="22"/>
              </w:rPr>
              <w:t>uczenia się</w:t>
            </w:r>
            <w:r w:rsidRPr="00BD233A">
              <w:rPr>
                <w:sz w:val="22"/>
                <w:szCs w:val="22"/>
              </w:rPr>
              <w:t>/grupy efektów</w:t>
            </w:r>
          </w:p>
        </w:tc>
      </w:tr>
      <w:tr w:rsidR="00926757" w:rsidRPr="00465AA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CD345B" w:rsidRDefault="00B21049" w:rsidP="00C275A2">
            <w:pPr>
              <w:rPr>
                <w:b/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Ocena cząstkowa: rozwiązywanie zadań w ramach zajęć ćwiczeniowych                         i domowych, praca binarna</w:t>
            </w:r>
            <w:r w:rsidR="00BB3430" w:rsidRPr="00465AAE">
              <w:rPr>
                <w:sz w:val="24"/>
                <w:szCs w:val="24"/>
              </w:rPr>
              <w:t xml:space="preserve"> </w:t>
            </w:r>
            <w:r w:rsidR="00CD345B">
              <w:rPr>
                <w:sz w:val="24"/>
                <w:szCs w:val="24"/>
              </w:rPr>
              <w:t xml:space="preserve">, </w:t>
            </w:r>
            <w:r w:rsidR="00CD345B" w:rsidRPr="00A8356A">
              <w:rPr>
                <w:sz w:val="24"/>
                <w:szCs w:val="24"/>
              </w:rPr>
              <w:t xml:space="preserve">udział w </w:t>
            </w:r>
            <w:proofErr w:type="spellStart"/>
            <w:r w:rsidR="00CD345B" w:rsidRPr="00A8356A">
              <w:rPr>
                <w:sz w:val="24"/>
                <w:szCs w:val="24"/>
              </w:rPr>
              <w:t>webinariach</w:t>
            </w:r>
            <w:proofErr w:type="spellEnd"/>
            <w:r w:rsidR="00CD345B" w:rsidRPr="00A8356A">
              <w:rPr>
                <w:sz w:val="24"/>
                <w:szCs w:val="24"/>
              </w:rPr>
              <w:t xml:space="preserve"> doskonalących pracę nauczyciela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465AAE" w:rsidRDefault="00465AAE" w:rsidP="00465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D74AF0" w:rsidRPr="00465AAE">
              <w:rPr>
                <w:sz w:val="24"/>
                <w:szCs w:val="24"/>
              </w:rPr>
              <w:t>05,</w:t>
            </w:r>
          </w:p>
        </w:tc>
      </w:tr>
      <w:tr w:rsidR="00926757" w:rsidRPr="00465AAE" w:rsidTr="00C275A2">
        <w:tc>
          <w:tcPr>
            <w:tcW w:w="8208" w:type="dxa"/>
            <w:gridSpan w:val="2"/>
          </w:tcPr>
          <w:p w:rsidR="00926757" w:rsidRPr="00465AAE" w:rsidRDefault="00B21049" w:rsidP="00B21049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Ocena formująca: praca w zespołach dyskusyjnych, elementy dramy, tworzenie scenariuszy zajęć i ich prezentacja, zadania utrwalające działania metodyczne,  kolokwium</w:t>
            </w:r>
          </w:p>
        </w:tc>
        <w:tc>
          <w:tcPr>
            <w:tcW w:w="1800" w:type="dxa"/>
          </w:tcPr>
          <w:p w:rsidR="00926757" w:rsidRPr="00465AAE" w:rsidRDefault="00465AAE" w:rsidP="00465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01, 02, 03, 04, 05, 07,08,09</w:t>
            </w:r>
          </w:p>
        </w:tc>
      </w:tr>
      <w:tr w:rsidR="00926757" w:rsidRPr="00465AAE" w:rsidTr="00C275A2">
        <w:tc>
          <w:tcPr>
            <w:tcW w:w="8208" w:type="dxa"/>
            <w:gridSpan w:val="2"/>
          </w:tcPr>
          <w:p w:rsidR="00926757" w:rsidRPr="00465AAE" w:rsidRDefault="00B21049" w:rsidP="00C275A2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Ocena podsumowująca: prace ćwiczeniowe, scenariusz zajęć z pomocami dydaktycznymi, prezentacja multimedialna, opracowanie teore</w:t>
            </w:r>
            <w:r w:rsidR="00D74AF0" w:rsidRPr="00465AAE">
              <w:rPr>
                <w:sz w:val="24"/>
                <w:szCs w:val="24"/>
              </w:rPr>
              <w:t>t</w:t>
            </w:r>
            <w:r w:rsidRPr="00465AAE">
              <w:rPr>
                <w:sz w:val="24"/>
                <w:szCs w:val="24"/>
              </w:rPr>
              <w:t xml:space="preserve">yczne  </w:t>
            </w:r>
          </w:p>
        </w:tc>
        <w:tc>
          <w:tcPr>
            <w:tcW w:w="1800" w:type="dxa"/>
          </w:tcPr>
          <w:p w:rsidR="00926757" w:rsidRPr="00465AAE" w:rsidRDefault="00465AAE" w:rsidP="00465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D74AF0" w:rsidRPr="00465AAE">
              <w:rPr>
                <w:sz w:val="24"/>
                <w:szCs w:val="24"/>
              </w:rPr>
              <w:t xml:space="preserve">05, </w:t>
            </w:r>
            <w:r>
              <w:rPr>
                <w:sz w:val="24"/>
                <w:szCs w:val="24"/>
              </w:rPr>
              <w:t>06,07,08,09</w:t>
            </w:r>
          </w:p>
        </w:tc>
      </w:tr>
      <w:tr w:rsidR="00926757" w:rsidRPr="00465AA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465AAE" w:rsidRDefault="00926757" w:rsidP="00C275A2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65AAE" w:rsidRDefault="00235CF0" w:rsidP="00235CF0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Zaliczenie </w:t>
            </w:r>
            <w:r w:rsidR="00CD345B">
              <w:rPr>
                <w:sz w:val="24"/>
                <w:szCs w:val="24"/>
              </w:rPr>
              <w:t xml:space="preserve"> </w:t>
            </w:r>
            <w:r w:rsidR="00CD345B">
              <w:rPr>
                <w:rFonts w:ascii="Calibri" w:eastAsia="Calibri" w:hAnsi="Calibri"/>
                <w:color w:val="1D1B11"/>
                <w:sz w:val="24"/>
                <w:szCs w:val="24"/>
              </w:rPr>
              <w:t>(w trybie regularnym lub zdalnym)</w:t>
            </w:r>
            <w:r w:rsidRPr="00465AAE">
              <w:rPr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 w:rsidRPr="00465AAE">
              <w:rPr>
                <w:sz w:val="24"/>
                <w:szCs w:val="24"/>
                <w:u w:val="single"/>
              </w:rPr>
              <w:t xml:space="preserve">  </w:t>
            </w:r>
            <w:r w:rsidRPr="00465AAE">
              <w:rPr>
                <w:sz w:val="24"/>
                <w:szCs w:val="24"/>
              </w:rPr>
              <w:t xml:space="preserve">- obecność i aktywność na zajęciach – dopuszczalna 1 nieobecność, </w:t>
            </w:r>
          </w:p>
          <w:p w:rsidR="00235CF0" w:rsidRPr="00465AAE" w:rsidRDefault="00235CF0" w:rsidP="00235CF0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- przygotowanie do ćwiczeń (pomoce, przybory, narzędzia)   </w:t>
            </w:r>
          </w:p>
          <w:p w:rsidR="00926757" w:rsidRPr="00465AAE" w:rsidRDefault="00235CF0" w:rsidP="00235CF0">
            <w:pPr>
              <w:rPr>
                <w:sz w:val="24"/>
                <w:szCs w:val="24"/>
                <w:u w:val="single"/>
              </w:rPr>
            </w:pPr>
            <w:r w:rsidRPr="00465AAE">
              <w:rPr>
                <w:sz w:val="24"/>
                <w:szCs w:val="24"/>
              </w:rPr>
              <w:t xml:space="preserve">- zapoznanie </w:t>
            </w:r>
            <w:r w:rsidR="00B21049" w:rsidRPr="00465AAE">
              <w:rPr>
                <w:sz w:val="24"/>
                <w:szCs w:val="24"/>
              </w:rPr>
              <w:t xml:space="preserve">z </w:t>
            </w:r>
            <w:r w:rsidRPr="00465AAE">
              <w:rPr>
                <w:sz w:val="24"/>
                <w:szCs w:val="24"/>
              </w:rPr>
              <w:t>podstawową i uzupełniającą literaturą przedmiotu – 25%                                                                                        - przygotowanie prezentacji multimedialnej do projektu zajęć,  realizacja scenariusza – 25%                                                                                                                - gromadzenie pomocy do zajęć plastycznych</w:t>
            </w:r>
            <w:r w:rsidR="00B21049" w:rsidRPr="00465AAE">
              <w:rPr>
                <w:sz w:val="24"/>
                <w:szCs w:val="24"/>
              </w:rPr>
              <w:t>,</w:t>
            </w:r>
            <w:r w:rsidRPr="00465AAE">
              <w:rPr>
                <w:sz w:val="24"/>
                <w:szCs w:val="24"/>
              </w:rPr>
              <w:t xml:space="preserve"> prace</w:t>
            </w:r>
            <w:r w:rsidR="00B21049" w:rsidRPr="00465AAE">
              <w:rPr>
                <w:sz w:val="24"/>
                <w:szCs w:val="24"/>
              </w:rPr>
              <w:t xml:space="preserve"> ćwiczeniowe</w:t>
            </w:r>
            <w:r w:rsidRPr="00465AAE">
              <w:rPr>
                <w:sz w:val="24"/>
                <w:szCs w:val="24"/>
              </w:rPr>
              <w:t xml:space="preserve">,  zadanie projektowe –50%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BD233A" w:rsidRDefault="00926757" w:rsidP="00BD233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01447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F71DDA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926757" w:rsidRPr="00742916" w:rsidRDefault="00F71DDA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514B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01447E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9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1447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C6D60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BD233A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783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D4CB7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973D4"/>
    <w:multiLevelType w:val="hybridMultilevel"/>
    <w:tmpl w:val="955A1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D556B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4A"/>
    <w:multiLevelType w:val="hybridMultilevel"/>
    <w:tmpl w:val="ABCC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1393C"/>
    <w:multiLevelType w:val="hybridMultilevel"/>
    <w:tmpl w:val="A34E9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37E50"/>
    <w:multiLevelType w:val="hybridMultilevel"/>
    <w:tmpl w:val="2A58D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447E"/>
    <w:rsid w:val="000877D1"/>
    <w:rsid w:val="00096494"/>
    <w:rsid w:val="000C416A"/>
    <w:rsid w:val="000D2E2A"/>
    <w:rsid w:val="000E2293"/>
    <w:rsid w:val="00117AFC"/>
    <w:rsid w:val="00127C9B"/>
    <w:rsid w:val="00235CF0"/>
    <w:rsid w:val="00292893"/>
    <w:rsid w:val="00343A67"/>
    <w:rsid w:val="003713ED"/>
    <w:rsid w:val="003716F7"/>
    <w:rsid w:val="003B0CC2"/>
    <w:rsid w:val="003B340F"/>
    <w:rsid w:val="003D0392"/>
    <w:rsid w:val="003E5403"/>
    <w:rsid w:val="003F0797"/>
    <w:rsid w:val="0044279A"/>
    <w:rsid w:val="00465AAE"/>
    <w:rsid w:val="0047743F"/>
    <w:rsid w:val="004A50B8"/>
    <w:rsid w:val="004B4A7C"/>
    <w:rsid w:val="004B7523"/>
    <w:rsid w:val="004C6D60"/>
    <w:rsid w:val="004E6163"/>
    <w:rsid w:val="00501F50"/>
    <w:rsid w:val="00534D91"/>
    <w:rsid w:val="005D740A"/>
    <w:rsid w:val="0066757D"/>
    <w:rsid w:val="006A7446"/>
    <w:rsid w:val="006C7DB2"/>
    <w:rsid w:val="00796620"/>
    <w:rsid w:val="00900650"/>
    <w:rsid w:val="00926757"/>
    <w:rsid w:val="009336D8"/>
    <w:rsid w:val="0094566C"/>
    <w:rsid w:val="00993744"/>
    <w:rsid w:val="009B1E54"/>
    <w:rsid w:val="009D1301"/>
    <w:rsid w:val="009F39EA"/>
    <w:rsid w:val="00A35407"/>
    <w:rsid w:val="00A61927"/>
    <w:rsid w:val="00A82DF8"/>
    <w:rsid w:val="00AA4B87"/>
    <w:rsid w:val="00AA79B3"/>
    <w:rsid w:val="00AE5499"/>
    <w:rsid w:val="00B21049"/>
    <w:rsid w:val="00B346B8"/>
    <w:rsid w:val="00B3629D"/>
    <w:rsid w:val="00B61C76"/>
    <w:rsid w:val="00B76E2B"/>
    <w:rsid w:val="00BA5CDF"/>
    <w:rsid w:val="00BB3430"/>
    <w:rsid w:val="00BB5A23"/>
    <w:rsid w:val="00BD233A"/>
    <w:rsid w:val="00C031D6"/>
    <w:rsid w:val="00C16DD8"/>
    <w:rsid w:val="00C85AF6"/>
    <w:rsid w:val="00C94F3E"/>
    <w:rsid w:val="00CA7366"/>
    <w:rsid w:val="00CD345B"/>
    <w:rsid w:val="00CF3D2D"/>
    <w:rsid w:val="00D514B1"/>
    <w:rsid w:val="00D52D5E"/>
    <w:rsid w:val="00D62D5D"/>
    <w:rsid w:val="00D74AF0"/>
    <w:rsid w:val="00D828D1"/>
    <w:rsid w:val="00E02CA7"/>
    <w:rsid w:val="00E310DC"/>
    <w:rsid w:val="00E843B4"/>
    <w:rsid w:val="00EA2BC5"/>
    <w:rsid w:val="00EA7E85"/>
    <w:rsid w:val="00EB5F38"/>
    <w:rsid w:val="00F27CBB"/>
    <w:rsid w:val="00F3074D"/>
    <w:rsid w:val="00F357A7"/>
    <w:rsid w:val="00F70C58"/>
    <w:rsid w:val="00F71DDA"/>
    <w:rsid w:val="00F81239"/>
    <w:rsid w:val="00FA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7C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F27CBB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A4B8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A4B8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5C05E-B4CC-4064-B192-18CBA2FDF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1457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2018-12-12T17:20:00Z</dcterms:created>
  <dcterms:modified xsi:type="dcterms:W3CDTF">2020-06-22T20:42:00Z</dcterms:modified>
</cp:coreProperties>
</file>